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6382" w14:textId="77777777" w:rsidR="00865C17" w:rsidRPr="000230BB" w:rsidRDefault="00EC4DB1" w:rsidP="000230BB">
      <w:pPr>
        <w:jc w:val="center"/>
        <w:rPr>
          <w:b/>
        </w:rPr>
      </w:pPr>
      <w:r w:rsidRPr="000230BB">
        <w:rPr>
          <w:b/>
        </w:rPr>
        <w:t>EGYÜTTMŰKÖDÉSI MEGÁLLAPODÁS</w:t>
      </w:r>
    </w:p>
    <w:p w14:paraId="57DC7606" w14:textId="77777777" w:rsidR="00EC4DB1" w:rsidRDefault="00EC4DB1" w:rsidP="008E09FB">
      <w:pPr>
        <w:jc w:val="both"/>
      </w:pPr>
    </w:p>
    <w:p w14:paraId="3FA8B180" w14:textId="77777777" w:rsidR="00EC4DB1" w:rsidRDefault="00EC4DB1" w:rsidP="008E09FB">
      <w:pPr>
        <w:jc w:val="both"/>
      </w:pPr>
    </w:p>
    <w:p w14:paraId="45AE55DD" w14:textId="77777777" w:rsidR="00EC4DB1" w:rsidRDefault="00EC4DB1" w:rsidP="008E09FB">
      <w:pPr>
        <w:jc w:val="both"/>
      </w:pPr>
      <w:r>
        <w:t>amely létrejött egyrészről</w:t>
      </w:r>
    </w:p>
    <w:p w14:paraId="4C20DB5F" w14:textId="77777777" w:rsidR="00EC4DB1" w:rsidRPr="00EC4DB1" w:rsidRDefault="00EC4DB1" w:rsidP="008E09FB">
      <w:pPr>
        <w:jc w:val="both"/>
        <w:rPr>
          <w:b/>
        </w:rPr>
      </w:pPr>
      <w:r w:rsidRPr="00EC4DB1">
        <w:rPr>
          <w:b/>
        </w:rPr>
        <w:t>Érdi Tankerületi Központ</w:t>
      </w:r>
    </w:p>
    <w:p w14:paraId="238CAE6B" w14:textId="77777777" w:rsidR="00EC4DB1" w:rsidRDefault="00EC4DB1" w:rsidP="008E09FB">
      <w:pPr>
        <w:jc w:val="both"/>
      </w:pPr>
      <w:r>
        <w:t>székhelye: 2030 Érd, Alispán u. 8/A.</w:t>
      </w:r>
    </w:p>
    <w:p w14:paraId="670C0FB7" w14:textId="77777777" w:rsidR="00EC4DB1" w:rsidRDefault="00EC4DB1" w:rsidP="008E09FB">
      <w:pPr>
        <w:jc w:val="both"/>
      </w:pPr>
      <w:r>
        <w:t>képviseli: Sárközi Márta tankerületi központ igazgató</w:t>
      </w:r>
    </w:p>
    <w:p w14:paraId="54C3DF4F" w14:textId="77777777" w:rsidR="00EC4DB1" w:rsidRDefault="00EC4DB1" w:rsidP="008E09FB">
      <w:pPr>
        <w:jc w:val="both"/>
      </w:pPr>
      <w:r>
        <w:t>adóigazgatási azonosító száma: 15835097-2-13</w:t>
      </w:r>
    </w:p>
    <w:p w14:paraId="795AAEE4" w14:textId="77777777" w:rsidR="00EC4DB1" w:rsidRDefault="00EC4DB1" w:rsidP="008E09FB">
      <w:pPr>
        <w:jc w:val="both"/>
      </w:pPr>
      <w:r>
        <w:t>ÁHT azonosító száma: 361617</w:t>
      </w:r>
    </w:p>
    <w:p w14:paraId="26F44ED3" w14:textId="77777777" w:rsidR="00EC4DB1" w:rsidRDefault="00EC4DB1" w:rsidP="008E09FB">
      <w:pPr>
        <w:jc w:val="both"/>
      </w:pPr>
      <w:r>
        <w:t>KSH számjele: 15835097-8412-312-13</w:t>
      </w:r>
    </w:p>
    <w:p w14:paraId="0580C102" w14:textId="77777777" w:rsidR="00EC4DB1" w:rsidRDefault="00EC4DB1" w:rsidP="008E09FB">
      <w:pPr>
        <w:jc w:val="both"/>
      </w:pPr>
      <w:r>
        <w:t>a továbbiakban: Tankerület</w:t>
      </w:r>
    </w:p>
    <w:p w14:paraId="377920BA" w14:textId="77777777" w:rsidR="00EC4DB1" w:rsidRDefault="00EC4DB1" w:rsidP="008E09FB">
      <w:pPr>
        <w:jc w:val="both"/>
      </w:pPr>
    </w:p>
    <w:p w14:paraId="3CE93F7C" w14:textId="77777777" w:rsidR="00EC4DB1" w:rsidRDefault="00EC4DB1" w:rsidP="008E09FB">
      <w:pPr>
        <w:jc w:val="both"/>
      </w:pPr>
      <w:r>
        <w:t>másrészről:</w:t>
      </w:r>
    </w:p>
    <w:p w14:paraId="5B354F90" w14:textId="77777777" w:rsidR="00EC4DB1" w:rsidRPr="00EC4DB1" w:rsidRDefault="00EC4DB1" w:rsidP="008E09FB">
      <w:pPr>
        <w:jc w:val="both"/>
        <w:rPr>
          <w:b/>
        </w:rPr>
      </w:pPr>
      <w:r w:rsidRPr="00EC4DB1">
        <w:rPr>
          <w:b/>
        </w:rPr>
        <w:t xml:space="preserve">Telki Község Önkormányzata </w:t>
      </w:r>
    </w:p>
    <w:p w14:paraId="273A2726" w14:textId="77777777" w:rsidR="00EC4DB1" w:rsidRDefault="00EC4DB1" w:rsidP="008E09FB">
      <w:pPr>
        <w:jc w:val="both"/>
      </w:pPr>
      <w:r>
        <w:t xml:space="preserve">székhelye: 2089 Telki, Petőfi Sándor utca 1., </w:t>
      </w:r>
    </w:p>
    <w:p w14:paraId="7CFC9C7E" w14:textId="77777777" w:rsidR="00EC4DB1" w:rsidRDefault="00EC4DB1" w:rsidP="008E09FB">
      <w:pPr>
        <w:jc w:val="both"/>
      </w:pPr>
      <w:r>
        <w:t xml:space="preserve">adószáma: 15734862-2-13, </w:t>
      </w:r>
    </w:p>
    <w:p w14:paraId="020C76C1" w14:textId="77777777" w:rsidR="00EC4DB1" w:rsidRDefault="00EC4DB1" w:rsidP="008E09FB">
      <w:pPr>
        <w:jc w:val="both"/>
      </w:pPr>
      <w:r>
        <w:t xml:space="preserve">statisztikai jelzőszáma: 15734862-8411-321-13, </w:t>
      </w:r>
    </w:p>
    <w:p w14:paraId="333469A9" w14:textId="77777777" w:rsidR="00EC4DB1" w:rsidRDefault="00EC4DB1" w:rsidP="008E09FB">
      <w:pPr>
        <w:jc w:val="both"/>
      </w:pPr>
      <w:r>
        <w:t xml:space="preserve">törzskönyvi azonosító száma (PIR): 734862, </w:t>
      </w:r>
    </w:p>
    <w:p w14:paraId="7CC63DED" w14:textId="77777777" w:rsidR="00EC4DB1" w:rsidRDefault="00EC4DB1" w:rsidP="008E09FB">
      <w:pPr>
        <w:jc w:val="both"/>
      </w:pPr>
      <w:r>
        <w:t xml:space="preserve">államháztartási egyedi azonosító (ÁHTI): 744447, </w:t>
      </w:r>
    </w:p>
    <w:p w14:paraId="5C42B385" w14:textId="77777777" w:rsidR="00EC4DB1" w:rsidRDefault="00EC4DB1" w:rsidP="008E09FB">
      <w:pPr>
        <w:jc w:val="both"/>
      </w:pPr>
      <w:r>
        <w:t>képviseletében eljár: Deltai Károly polgármester</w:t>
      </w:r>
    </w:p>
    <w:p w14:paraId="05EDCA10" w14:textId="77777777" w:rsidR="00EC4DB1" w:rsidRDefault="00EC4DB1" w:rsidP="008E09FB">
      <w:pPr>
        <w:jc w:val="both"/>
      </w:pPr>
      <w:r>
        <w:t>a továbbiakban: Önkormányzat</w:t>
      </w:r>
    </w:p>
    <w:p w14:paraId="0E6D8C00" w14:textId="77777777" w:rsidR="00EC4DB1" w:rsidRDefault="00EC4DB1" w:rsidP="008E09FB">
      <w:pPr>
        <w:jc w:val="both"/>
      </w:pPr>
      <w:r>
        <w:t>között alulírt helyen és időben az alábbiak szerint.</w:t>
      </w:r>
    </w:p>
    <w:p w14:paraId="1BA09AB8" w14:textId="77777777" w:rsidR="00EC4DB1" w:rsidRDefault="00EC4DB1" w:rsidP="008E09FB">
      <w:pPr>
        <w:jc w:val="both"/>
      </w:pPr>
    </w:p>
    <w:p w14:paraId="7B5C3997" w14:textId="77777777" w:rsidR="00EC4DB1" w:rsidRPr="000230BB" w:rsidRDefault="00EC4DB1" w:rsidP="008E09FB">
      <w:pPr>
        <w:jc w:val="center"/>
        <w:rPr>
          <w:b/>
          <w:i/>
        </w:rPr>
      </w:pPr>
      <w:r w:rsidRPr="000230BB">
        <w:rPr>
          <w:b/>
          <w:i/>
        </w:rPr>
        <w:t>PREAMBULUM</w:t>
      </w:r>
    </w:p>
    <w:p w14:paraId="1C1A5144" w14:textId="77777777" w:rsidR="00EC4DB1" w:rsidRDefault="00EC4DB1" w:rsidP="008E09FB">
      <w:pPr>
        <w:jc w:val="both"/>
      </w:pPr>
    </w:p>
    <w:p w14:paraId="38AC5779" w14:textId="77777777" w:rsidR="00EC4DB1" w:rsidRDefault="00EC4DB1" w:rsidP="008E09FB">
      <w:pPr>
        <w:jc w:val="both"/>
      </w:pPr>
      <w:r>
        <w:t>Felek rög</w:t>
      </w:r>
      <w:r w:rsidR="008E09FB">
        <w:t>zítik, hogy Önkormányzat tulajdo</w:t>
      </w:r>
      <w:r>
        <w:t>nában állnak az alábbi</w:t>
      </w:r>
      <w:r w:rsidR="008E09FB">
        <w:t>, Telkiben található</w:t>
      </w:r>
      <w:r>
        <w:t xml:space="preserve"> sportlétesítmények:</w:t>
      </w:r>
    </w:p>
    <w:p w14:paraId="46A49885" w14:textId="77777777" w:rsidR="00EC4DB1" w:rsidRDefault="00EC4DB1" w:rsidP="008E09FB">
      <w:pPr>
        <w:jc w:val="both"/>
      </w:pPr>
      <w:r>
        <w:t xml:space="preserve">1. </w:t>
      </w:r>
      <w:r w:rsidR="008E09FB">
        <w:t>Pipacsvirág</w:t>
      </w:r>
      <w:r>
        <w:t xml:space="preserve"> </w:t>
      </w:r>
      <w:r w:rsidR="008E09FB">
        <w:t>Általános I</w:t>
      </w:r>
      <w:r>
        <w:t>skola előtti téren található műfüves sportpálya</w:t>
      </w:r>
      <w:r w:rsidR="000F0230">
        <w:t xml:space="preserve"> (a továbbiakban: műfüves sportpálya)</w:t>
      </w:r>
    </w:p>
    <w:p w14:paraId="337BFECF" w14:textId="77777777" w:rsidR="00EC4DB1" w:rsidRDefault="00EC4DB1" w:rsidP="008E09FB">
      <w:pPr>
        <w:jc w:val="both"/>
      </w:pPr>
      <w:r>
        <w:t xml:space="preserve">2. </w:t>
      </w:r>
      <w:r w:rsidR="008E09FB">
        <w:t>Pipacsvirág Általános Iskola udvarán található aszfalt burkolatú sportpálya</w:t>
      </w:r>
      <w:r w:rsidR="000F0230">
        <w:t xml:space="preserve"> (a továbbiakban: burkolt sportpálya)</w:t>
      </w:r>
    </w:p>
    <w:p w14:paraId="36EB1288" w14:textId="77777777" w:rsidR="008E09FB" w:rsidRDefault="008E09FB" w:rsidP="008E09FB">
      <w:pPr>
        <w:jc w:val="both"/>
      </w:pPr>
      <w:r>
        <w:t>3. Pipacsvirág Általános Iskola tornaterme, a hozzá tartozó öltözőkkel és kiszolgáló helyiségekkel</w:t>
      </w:r>
      <w:r w:rsidR="000F0230">
        <w:t xml:space="preserve"> (a továbbiakban: tornaterem)</w:t>
      </w:r>
    </w:p>
    <w:p w14:paraId="7332C23F" w14:textId="77777777" w:rsidR="008E09FB" w:rsidRDefault="008E09FB" w:rsidP="008E09FB">
      <w:pPr>
        <w:jc w:val="both"/>
      </w:pPr>
      <w:r>
        <w:t>4. Telki Sportcsarnok</w:t>
      </w:r>
      <w:r w:rsidR="000F0230">
        <w:t xml:space="preserve"> (a továbbiakban: sportcsarnok)</w:t>
      </w:r>
    </w:p>
    <w:p w14:paraId="7D52D8BA" w14:textId="77777777" w:rsidR="00341D0D" w:rsidRDefault="00341D0D" w:rsidP="008E09FB">
      <w:pPr>
        <w:jc w:val="both"/>
      </w:pPr>
      <w:r>
        <w:t>Felek rögzítik, hogy a Sportcsarnok az Magyar Labdarúgó Szövetséggel együttműködésben, TAO forrásból valósult meg, az épület használatára az 1996. évi LXXXI. törvény (TAO tv) rendlelkezései az irányadók</w:t>
      </w:r>
      <w:r w:rsidR="003A2060">
        <w:t>.</w:t>
      </w:r>
    </w:p>
    <w:p w14:paraId="6E5162DC" w14:textId="77777777" w:rsidR="008E09FB" w:rsidRDefault="008E09FB" w:rsidP="008E09FB">
      <w:pPr>
        <w:jc w:val="both"/>
      </w:pPr>
      <w:r>
        <w:t>Felek rögzítik, hogy a közöttük 2016. december 14-én megkötött vagyonkezelői szerződés értelmében Vagyonkezelő működteti a fenti létesítmények közül a 2. és 3. megjelölésű létesítményt. Felek a vagyonkezelői szerződés III.6. pontjának felhatalmazása alapján, a fenti sportlétesítmények használata vonatkozásában a jelen együttműködési megállapodást kötik.</w:t>
      </w:r>
    </w:p>
    <w:p w14:paraId="434A8589" w14:textId="77777777" w:rsidR="008E09FB" w:rsidRDefault="008E09FB" w:rsidP="008E09FB">
      <w:pPr>
        <w:jc w:val="both"/>
      </w:pPr>
    </w:p>
    <w:p w14:paraId="1CF1BD1A" w14:textId="77777777" w:rsidR="008E09FB" w:rsidRPr="000230BB" w:rsidRDefault="00D25F7D" w:rsidP="000230BB">
      <w:pPr>
        <w:jc w:val="center"/>
        <w:rPr>
          <w:b/>
        </w:rPr>
      </w:pPr>
      <w:r>
        <w:rPr>
          <w:b/>
        </w:rPr>
        <w:t xml:space="preserve">I. </w:t>
      </w:r>
      <w:r w:rsidR="000F0230" w:rsidRPr="000230BB">
        <w:rPr>
          <w:b/>
        </w:rPr>
        <w:t>Megállapodás tárgya</w:t>
      </w:r>
    </w:p>
    <w:p w14:paraId="00F04A3E" w14:textId="77777777" w:rsidR="000F0230" w:rsidRDefault="000F0230" w:rsidP="008E09FB">
      <w:pPr>
        <w:jc w:val="both"/>
      </w:pPr>
    </w:p>
    <w:p w14:paraId="1D5CDE0E" w14:textId="77777777" w:rsidR="000F0230" w:rsidRDefault="000F0230" w:rsidP="008E09FB">
      <w:pPr>
        <w:jc w:val="both"/>
      </w:pPr>
      <w:r>
        <w:t>1. A preambulumban felsorolt sportlétesítmények használatának szabályozása az alábbiak szerint:</w:t>
      </w:r>
    </w:p>
    <w:p w14:paraId="0EBF750A" w14:textId="77777777" w:rsidR="00D25F7D" w:rsidRDefault="00D25F7D" w:rsidP="008E09FB">
      <w:pPr>
        <w:jc w:val="both"/>
      </w:pPr>
    </w:p>
    <w:p w14:paraId="61F9B737" w14:textId="77777777" w:rsidR="000F0230" w:rsidRDefault="000F0230" w:rsidP="008E09FB">
      <w:pPr>
        <w:jc w:val="both"/>
      </w:pPr>
      <w:r>
        <w:t>Önkormányzat a tulajdonában álló és általa üzemeltetett műfüves sportpályán és sportcsarnokban tanítási időben, általános iskolai testnevelés órák lebonyolítása céljából, a jelen megállapodásban részletezettek szerint Tankerületnek használatot enged.</w:t>
      </w:r>
    </w:p>
    <w:p w14:paraId="43F6B27A" w14:textId="77777777" w:rsidR="00D25F7D" w:rsidRDefault="00D25F7D" w:rsidP="008E09FB">
      <w:pPr>
        <w:jc w:val="both"/>
      </w:pPr>
    </w:p>
    <w:p w14:paraId="6A29CD48" w14:textId="77777777" w:rsidR="000F0230" w:rsidRDefault="000F0230" w:rsidP="008E09FB">
      <w:pPr>
        <w:jc w:val="both"/>
      </w:pPr>
      <w:r>
        <w:t>Tankerület</w:t>
      </w:r>
      <w:r w:rsidR="0085303E">
        <w:t>,</w:t>
      </w:r>
      <w:r>
        <w:t xml:space="preserve"> ezen használat ellentételezéseként</w:t>
      </w:r>
      <w:r w:rsidR="0085303E">
        <w:t>,</w:t>
      </w:r>
      <w:r>
        <w:t xml:space="preserve"> a</w:t>
      </w:r>
      <w:r w:rsidR="00D25F7D">
        <w:t>z Önkormányzat tulajdonában, de Tankerület</w:t>
      </w:r>
      <w:r>
        <w:t xml:space="preserve"> vagyonkezelésében álló burkolt sportpálya és tornaterem tanítási időn kívüli, jellemzően délutáni és </w:t>
      </w:r>
      <w:r>
        <w:lastRenderedPageBreak/>
        <w:t xml:space="preserve">tanítási szüneti napokon </w:t>
      </w:r>
      <w:r w:rsidR="0085303E">
        <w:t xml:space="preserve">történő </w:t>
      </w:r>
      <w:r w:rsidR="00D25F7D">
        <w:t xml:space="preserve">teljes </w:t>
      </w:r>
      <w:r w:rsidR="0085303E">
        <w:t xml:space="preserve">használatát Önkormányzatnak </w:t>
      </w:r>
      <w:r w:rsidR="00D25F7D">
        <w:t>át</w:t>
      </w:r>
      <w:r w:rsidR="0085303E">
        <w:t>engedi,</w:t>
      </w:r>
      <w:r w:rsidR="0085303E" w:rsidRPr="0085303E">
        <w:t xml:space="preserve"> </w:t>
      </w:r>
      <w:r w:rsidR="0085303E">
        <w:t>a jelen megállapodásban részletezettek szerint.</w:t>
      </w:r>
    </w:p>
    <w:p w14:paraId="60B530A0" w14:textId="77777777" w:rsidR="0085303E" w:rsidRDefault="0085303E" w:rsidP="008E09FB">
      <w:pPr>
        <w:jc w:val="both"/>
      </w:pPr>
    </w:p>
    <w:p w14:paraId="2217526D" w14:textId="77777777" w:rsidR="00D25F7D" w:rsidRDefault="00D25F7D" w:rsidP="008E09FB">
      <w:pPr>
        <w:jc w:val="both"/>
      </w:pPr>
      <w:r>
        <w:t>2. A jelen megállapodás szerinti használat a tornaterem és a sportcsarnok vonatkozásában magába foglalja a hozzájuk kapcsolódó öltözők, kiszolgáló helyiségek, szertárak, továbbá az ott található, Tankerület vagy Önkormányzat tulajdonában lévő sporteszközök használatát.</w:t>
      </w:r>
    </w:p>
    <w:p w14:paraId="73C1F371" w14:textId="77777777" w:rsidR="00D25F7D" w:rsidRDefault="00D25F7D" w:rsidP="008E09FB">
      <w:pPr>
        <w:jc w:val="both"/>
      </w:pPr>
    </w:p>
    <w:p w14:paraId="72A519B4" w14:textId="5641BD72" w:rsidR="0040501F" w:rsidRDefault="0040501F" w:rsidP="0040501F">
      <w:pPr>
        <w:jc w:val="both"/>
      </w:pPr>
      <w:r>
        <w:t>3. Felek rögzítik, hogy a burkolt sportpálya és tornaterem tanítási időn kívüli hasznosítását az Önkormányzat nevében, külön megállapodás alapján a Kodolányi János Közösségi Ház és Könyvtár (székhely: 2089 Telki, Petőfi u. 2-4., adószám: 15840974-1-13) fogja végezni a jelen szerződésben meghatározottak szerint. Tankerület ezt jelen szerződés aláírásával tudomásul veszi és nyugtázza.</w:t>
      </w:r>
    </w:p>
    <w:p w14:paraId="330D8F56" w14:textId="4F7F69C5" w:rsidR="00F60F43" w:rsidRDefault="00F60F43" w:rsidP="0040501F">
      <w:pPr>
        <w:jc w:val="both"/>
      </w:pPr>
      <w:r>
        <w:t>Az Önkormányzat vállalja, hogy a hasznosítás során</w:t>
      </w:r>
      <w:r w:rsidR="00B054CF">
        <w:t xml:space="preserve"> </w:t>
      </w:r>
      <w:r>
        <w:t>a gyermekek sportolási lehetősé</w:t>
      </w:r>
      <w:r w:rsidR="00B054CF">
        <w:t>geinek biztosítására kiemelt figyelmet fordít.</w:t>
      </w:r>
    </w:p>
    <w:p w14:paraId="6609920A" w14:textId="77777777" w:rsidR="004827B3" w:rsidRDefault="004827B3" w:rsidP="0040501F">
      <w:pPr>
        <w:jc w:val="both"/>
      </w:pPr>
    </w:p>
    <w:p w14:paraId="42D7FEB5" w14:textId="77777777" w:rsidR="0040501F" w:rsidRDefault="0040501F" w:rsidP="008E09FB">
      <w:pPr>
        <w:jc w:val="both"/>
      </w:pPr>
    </w:p>
    <w:p w14:paraId="73534A61" w14:textId="77777777" w:rsidR="0085303E" w:rsidRPr="000230BB" w:rsidRDefault="00D25F7D" w:rsidP="000230BB">
      <w:pPr>
        <w:jc w:val="center"/>
        <w:rPr>
          <w:b/>
        </w:rPr>
      </w:pPr>
      <w:r>
        <w:rPr>
          <w:b/>
        </w:rPr>
        <w:t xml:space="preserve">II. </w:t>
      </w:r>
      <w:r w:rsidR="0085303E" w:rsidRPr="000230BB">
        <w:rPr>
          <w:b/>
        </w:rPr>
        <w:t>A sportlétesítmények használatának feltételei</w:t>
      </w:r>
      <w:r w:rsidR="003A2060">
        <w:rPr>
          <w:b/>
        </w:rPr>
        <w:t>, felek jogai és kötelezettségei</w:t>
      </w:r>
    </w:p>
    <w:p w14:paraId="5D596944" w14:textId="77777777" w:rsidR="0085303E" w:rsidRDefault="0085303E" w:rsidP="008E09FB">
      <w:pPr>
        <w:jc w:val="both"/>
      </w:pPr>
    </w:p>
    <w:p w14:paraId="4A28439F" w14:textId="77777777" w:rsidR="003A2060" w:rsidRDefault="0085303E" w:rsidP="00A93545">
      <w:pPr>
        <w:jc w:val="both"/>
      </w:pPr>
      <w:r>
        <w:t xml:space="preserve">1. </w:t>
      </w:r>
      <w:r w:rsidR="00A93545">
        <w:t xml:space="preserve">Tankerület a sportlétesítményeket kizárólag tanítási időben, előre egyeztetett időbeosztás szerint, iskolai testnevelés órák tartására használhatja. Tankerület tanítási félévenként előre köteles a sportlétesítmények használatára vonatkozó órarendet Önkormányzatnak bemutatni. </w:t>
      </w:r>
    </w:p>
    <w:p w14:paraId="5BE75AB5" w14:textId="4F4B61FE" w:rsidR="00A93545" w:rsidRDefault="00A93545" w:rsidP="00A93545">
      <w:pPr>
        <w:jc w:val="both"/>
      </w:pPr>
      <w:r>
        <w:t>Tankerület a tényleges használatról havonta utólag nyilvántartást készít és küldd meg Önkormányzatnak, amely alkalmas</w:t>
      </w:r>
      <w:r w:rsidR="003A2060">
        <w:t xml:space="preserve">, </w:t>
      </w:r>
      <w:r>
        <w:t xml:space="preserve">különösen a sportcsarnok TAO törvény szerinti </w:t>
      </w:r>
      <w:r w:rsidR="003A2060">
        <w:t>használatának igazolására, a TAO törvény szerinti adatszolgáltatásra. Önkormányzat ennek tartalmáról, formájáról, módjáról és gyakoriságáról tájékoztatja Tankerületet. Tankerület vállalja, hogy a sportcsarnok használata vonatkozásában együttműködik Önkormányzattal az esetleges MLSZ, illetve hatóságok felé történő adatszolgáltatásban.</w:t>
      </w:r>
    </w:p>
    <w:p w14:paraId="558FB7A8" w14:textId="77777777" w:rsidR="00A93545" w:rsidRDefault="00A93545" w:rsidP="00A93545">
      <w:pPr>
        <w:jc w:val="both"/>
      </w:pPr>
      <w:r>
        <w:t>2. Önkormányzat a sportcsarnok és a műfüves sportpálya használatáért díjat nem számít fel Tankerület felé.</w:t>
      </w:r>
    </w:p>
    <w:p w14:paraId="05858313" w14:textId="77777777" w:rsidR="00A93545" w:rsidRDefault="00A93545" w:rsidP="00A93545">
      <w:pPr>
        <w:jc w:val="both"/>
      </w:pPr>
    </w:p>
    <w:p w14:paraId="6E02179D" w14:textId="77777777" w:rsidR="00A93545" w:rsidRDefault="00A93545" w:rsidP="00A93545">
      <w:pPr>
        <w:jc w:val="both"/>
      </w:pPr>
      <w:r>
        <w:t xml:space="preserve">3. A használatnak rendeltetésszerűnek kell lennie, melynek során </w:t>
      </w:r>
      <w:r w:rsidR="001006BA">
        <w:t>Felek</w:t>
      </w:r>
      <w:r>
        <w:t xml:space="preserve"> a jó gazda gondosságával köteles</w:t>
      </w:r>
      <w:r w:rsidR="001006BA">
        <w:t>ek</w:t>
      </w:r>
      <w:r>
        <w:t xml:space="preserve"> eljárni.</w:t>
      </w:r>
      <w:r w:rsidR="001006BA" w:rsidRPr="001006BA">
        <w:t xml:space="preserve"> </w:t>
      </w:r>
      <w:r w:rsidR="001006BA">
        <w:t xml:space="preserve">Felek vállalják, hogy a létesítményeket rendeltetésüknek megfelelően, a vonatkozó jogszabályok és az intézmények házirendjének betartásával és betartatásával használják. </w:t>
      </w:r>
      <w:r w:rsidR="001006BA" w:rsidRPr="001006BA">
        <w:t xml:space="preserve">A </w:t>
      </w:r>
      <w:r w:rsidR="001006BA">
        <w:t>használó fele</w:t>
      </w:r>
      <w:r w:rsidR="0009144B">
        <w:t>l</w:t>
      </w:r>
      <w:r w:rsidR="001006BA">
        <w:t xml:space="preserve"> mindazokért az igazolt károkér</w:t>
      </w:r>
      <w:r w:rsidR="001006BA" w:rsidRPr="001006BA">
        <w:t xml:space="preserve">t, melyeket a </w:t>
      </w:r>
      <w:r w:rsidR="001006BA">
        <w:t>létesítmény</w:t>
      </w:r>
      <w:r w:rsidR="001006BA" w:rsidRPr="001006BA">
        <w:t xml:space="preserve">, ideértve </w:t>
      </w:r>
      <w:r w:rsidR="001006BA">
        <w:t>a benne lévő sporteszközöket</w:t>
      </w:r>
      <w:r w:rsidR="001006BA" w:rsidRPr="001006BA">
        <w:t xml:space="preserve"> is, nem rendeltetésszerű használatával </w:t>
      </w:r>
      <w:r w:rsidR="001006BA">
        <w:t>okoz</w:t>
      </w:r>
      <w:r w:rsidR="001006BA" w:rsidRPr="001006BA">
        <w:t xml:space="preserve">, továbbá a </w:t>
      </w:r>
      <w:r w:rsidR="001006BA">
        <w:t>használó</w:t>
      </w:r>
      <w:r w:rsidR="001006BA" w:rsidRPr="001006BA">
        <w:t xml:space="preserve"> köteles saját költségén elvégezni, vagy elvégeztetni azokat a javítási munkálatokat, amelyek a </w:t>
      </w:r>
      <w:r w:rsidR="001006BA">
        <w:t>használó</w:t>
      </w:r>
      <w:r w:rsidR="001006BA" w:rsidRPr="001006BA">
        <w:t xml:space="preserve"> fenti tevékenységére vezethetők vissza. A károkért a </w:t>
      </w:r>
      <w:r w:rsidR="001006BA">
        <w:t>használó</w:t>
      </w:r>
      <w:r w:rsidR="001006BA" w:rsidRPr="001006BA">
        <w:t xml:space="preserve"> a Polgári Törvénykönyv kártérítési szabályai szerint felel. </w:t>
      </w:r>
      <w:r w:rsidR="001006BA">
        <w:t>Ha</w:t>
      </w:r>
      <w:r w:rsidR="006B5783">
        <w:t>s</w:t>
      </w:r>
      <w:r w:rsidR="001006BA">
        <w:t>ználó</w:t>
      </w:r>
      <w:r w:rsidR="001006BA" w:rsidRPr="001006BA">
        <w:t xml:space="preserve"> nem felel azokért a károkért, amelyek nem az ő, vagy az ő érdekkörébe tartozó személyek felróható magatartására vezethetők vissza.</w:t>
      </w:r>
    </w:p>
    <w:p w14:paraId="6150C636" w14:textId="77777777" w:rsidR="00A93545" w:rsidRDefault="00A93545" w:rsidP="00A93545">
      <w:pPr>
        <w:jc w:val="both"/>
      </w:pPr>
    </w:p>
    <w:p w14:paraId="72D10046" w14:textId="77777777" w:rsidR="0085303E" w:rsidRDefault="001006BA" w:rsidP="00A93545">
      <w:pPr>
        <w:jc w:val="both"/>
      </w:pPr>
      <w:r>
        <w:t>4</w:t>
      </w:r>
      <w:r w:rsidR="00A93545">
        <w:t>. Tankerület a jelen megállapodással használatába adott létesítményeket, vagy</w:t>
      </w:r>
      <w:r w:rsidR="006B5783">
        <w:t xml:space="preserve"> annak bármely részét harmadik</w:t>
      </w:r>
      <w:r w:rsidR="00A93545">
        <w:t xml:space="preserve"> személy részére albérletbe va</w:t>
      </w:r>
      <w:r>
        <w:t>gy használatba át nem engedheti, azokat csak és kizárólag iskolai testnevelési célokra használhatja.</w:t>
      </w:r>
    </w:p>
    <w:p w14:paraId="57046488" w14:textId="77777777" w:rsidR="006B5783" w:rsidRDefault="001006BA" w:rsidP="00A93545">
      <w:pPr>
        <w:jc w:val="both"/>
      </w:pPr>
      <w:r>
        <w:t xml:space="preserve">Felek rögzítik, hogy </w:t>
      </w:r>
      <w:r w:rsidR="006B5783">
        <w:t xml:space="preserve">Tankerület a vagyonkezelésében álló tornatermet és burkolt sportpályát a jelen megállapodás megkötéséig harmadik személyeknek, iskolaidőn kívül, bérbe adta, 1.000,-Ft </w:t>
      </w:r>
      <w:proofErr w:type="spellStart"/>
      <w:r w:rsidR="006B5783">
        <w:t>óránkénti</w:t>
      </w:r>
      <w:proofErr w:type="spellEnd"/>
      <w:r w:rsidR="006B5783">
        <w:t xml:space="preserve"> bérleti díj ellenében.</w:t>
      </w:r>
    </w:p>
    <w:p w14:paraId="31B592A2" w14:textId="1DC7168A" w:rsidR="004827B3" w:rsidRDefault="001006BA" w:rsidP="00A93545">
      <w:pPr>
        <w:jc w:val="both"/>
      </w:pPr>
      <w:r>
        <w:t xml:space="preserve">Önkormányzat a Tankerülettől használatba kapott tornatermet és burkolt sportpályát harmadik személynek használatba, bérbe adhatja. </w:t>
      </w:r>
    </w:p>
    <w:p w14:paraId="5FE6A6A2" w14:textId="293064AB" w:rsidR="00B054CF" w:rsidRDefault="00B054CF" w:rsidP="00A93545">
      <w:pPr>
        <w:jc w:val="both"/>
      </w:pPr>
      <w:r>
        <w:t>Önkormányzat az iskolai létesítményeket kizárólag tanítási idő után használhatja. A tényleges használatról havonta utólag nyilvántartást készít és küld meg a Tankerületnek.</w:t>
      </w:r>
    </w:p>
    <w:p w14:paraId="4092C7D1" w14:textId="79B85CC2" w:rsidR="00B054CF" w:rsidRDefault="00B054CF" w:rsidP="00A93545">
      <w:pPr>
        <w:jc w:val="both"/>
      </w:pPr>
      <w:r>
        <w:t>Amennyiben Önkormányzat a tornaterem használatát hétvégén is igénybe veszi, a használat</w:t>
      </w:r>
      <w:r w:rsidR="004827B3">
        <w:t xml:space="preserve"> következtében fellépő nyitási-zárási, takarítási feladatokról maga gondoskodik.</w:t>
      </w:r>
    </w:p>
    <w:p w14:paraId="30CB7A42" w14:textId="0029E119" w:rsidR="004827B3" w:rsidRDefault="004827B3" w:rsidP="00A93545">
      <w:pPr>
        <w:jc w:val="both"/>
      </w:pPr>
      <w:r>
        <w:lastRenderedPageBreak/>
        <w:t>A hasznosítás során a délután vagy hétvégén tervezett iskolai rendezvények megtartására vonatkozó kéréseknek elsőbbséget biztosít. Az ilyen irányú kérésékről az iskola legalább 2 héttel korábban értesítést küld.</w:t>
      </w:r>
    </w:p>
    <w:p w14:paraId="10D539B3" w14:textId="19FB34D4" w:rsidR="006377FC" w:rsidRDefault="006377FC" w:rsidP="00A93545">
      <w:pPr>
        <w:jc w:val="both"/>
      </w:pPr>
      <w:r w:rsidRPr="006377FC">
        <w:rPr>
          <w:highlight w:val="yellow"/>
        </w:rPr>
        <w:t xml:space="preserve">Felek megállapodnak, hogy Önkormányzat, a Tankerület korábbi tornaterem és burkolt sportpálya bérbeadásából származó jövedelmének kiesése okán, annak ellentételezéseként meghatározott összegű </w:t>
      </w:r>
      <w:r w:rsidR="00F60F43">
        <w:rPr>
          <w:highlight w:val="yellow"/>
        </w:rPr>
        <w:t>havi</w:t>
      </w:r>
      <w:r w:rsidR="00F60F43" w:rsidRPr="006377FC">
        <w:rPr>
          <w:highlight w:val="yellow"/>
        </w:rPr>
        <w:t xml:space="preserve"> </w:t>
      </w:r>
      <w:r w:rsidRPr="006377FC">
        <w:rPr>
          <w:highlight w:val="yellow"/>
        </w:rPr>
        <w:t xml:space="preserve">támogatásban részesíti Tankerületet. </w:t>
      </w:r>
      <w:commentRangeStart w:id="0"/>
      <w:r w:rsidRPr="006377FC">
        <w:rPr>
          <w:highlight w:val="yellow"/>
        </w:rPr>
        <w:t>Ezen támogatási összeg 2021. augusztus 31-ig …. forint. Felek rögzítik, hogy az éves támogatási összeget Önkormányzat képviselő testülete jogosult minden év augusztus 31. napjáig felülvizsgálni és meghatározni.</w:t>
      </w:r>
      <w:commentRangeEnd w:id="0"/>
      <w:r w:rsidR="00F60F43">
        <w:rPr>
          <w:rStyle w:val="Jegyzethivatkozs"/>
        </w:rPr>
        <w:commentReference w:id="0"/>
      </w:r>
      <w:r w:rsidRPr="006377FC">
        <w:rPr>
          <w:highlight w:val="yellow"/>
        </w:rPr>
        <w:t xml:space="preserve"> Önkormányzat nem köteles a Tankerületet támogatásban részesíteni, amennyiben rajta kívül álló okból (ilyen például egy járványügyi helyzet) a tornaterem és/vagy a burkolt sportpálya nem hasznosítható, használható.</w:t>
      </w:r>
    </w:p>
    <w:p w14:paraId="5F134BD6" w14:textId="77777777" w:rsidR="006B5783" w:rsidRDefault="006B5783" w:rsidP="00A93545">
      <w:pPr>
        <w:jc w:val="both"/>
      </w:pPr>
    </w:p>
    <w:p w14:paraId="02513959" w14:textId="77777777" w:rsidR="005A2093" w:rsidRPr="00D25F7D" w:rsidRDefault="00D25F7D" w:rsidP="005A2093">
      <w:pPr>
        <w:jc w:val="center"/>
        <w:rPr>
          <w:b/>
        </w:rPr>
      </w:pPr>
      <w:r w:rsidRPr="00D25F7D">
        <w:rPr>
          <w:b/>
        </w:rPr>
        <w:t>II</w:t>
      </w:r>
      <w:r w:rsidR="005A2093" w:rsidRPr="00D25F7D">
        <w:rPr>
          <w:b/>
        </w:rPr>
        <w:t>I. Jelen megállapodás időtartama és megszűnése</w:t>
      </w:r>
    </w:p>
    <w:p w14:paraId="0111AE54" w14:textId="77777777" w:rsidR="005A2093" w:rsidRDefault="005A2093" w:rsidP="005A2093">
      <w:pPr>
        <w:jc w:val="both"/>
      </w:pPr>
    </w:p>
    <w:p w14:paraId="1E597954" w14:textId="77777777" w:rsidR="005A2093" w:rsidRDefault="005A2093" w:rsidP="005A2093">
      <w:pPr>
        <w:jc w:val="both"/>
      </w:pPr>
      <w:r>
        <w:t>1. Felek jelen megállapodást annak aláírásától számítottan, határozatlan időtartamra kötik.</w:t>
      </w:r>
    </w:p>
    <w:p w14:paraId="69904773" w14:textId="77777777" w:rsidR="005A2093" w:rsidRDefault="005A2093" w:rsidP="005A2093">
      <w:pPr>
        <w:jc w:val="both"/>
      </w:pPr>
    </w:p>
    <w:p w14:paraId="5F11FFD3" w14:textId="77777777" w:rsidR="005A2093" w:rsidRDefault="005A2093" w:rsidP="005A2093">
      <w:pPr>
        <w:jc w:val="both"/>
      </w:pPr>
      <w:r>
        <w:t>2. Jelen megállapodás megszűnik:</w:t>
      </w:r>
    </w:p>
    <w:p w14:paraId="5090192B" w14:textId="77777777" w:rsidR="005A2093" w:rsidRDefault="005A2093" w:rsidP="005A2093">
      <w:pPr>
        <w:jc w:val="both"/>
      </w:pPr>
      <w:r>
        <w:t>-</w:t>
      </w:r>
      <w:r>
        <w:tab/>
        <w:t xml:space="preserve">ha </w:t>
      </w:r>
      <w:r w:rsidR="00D25F7D">
        <w:t>Tankerület</w:t>
      </w:r>
      <w:r>
        <w:t xml:space="preserve"> megszűnik;</w:t>
      </w:r>
    </w:p>
    <w:p w14:paraId="43226674" w14:textId="77777777" w:rsidR="00D25F7D" w:rsidRDefault="00D25F7D" w:rsidP="00D25F7D">
      <w:pPr>
        <w:ind w:left="705" w:hanging="705"/>
        <w:jc w:val="both"/>
      </w:pPr>
      <w:r>
        <w:t>-</w:t>
      </w:r>
      <w:r>
        <w:tab/>
        <w:t>ha a preambulumban hivatkozott, Tankerület és Önkormányzat közötti vagyonkezelői szerződés megszűnik;</w:t>
      </w:r>
    </w:p>
    <w:p w14:paraId="19C15632" w14:textId="77777777" w:rsidR="00D25F7D" w:rsidRDefault="00D25F7D" w:rsidP="00D25F7D">
      <w:pPr>
        <w:ind w:left="705" w:hanging="705"/>
        <w:jc w:val="both"/>
      </w:pPr>
      <w:r>
        <w:t>-</w:t>
      </w:r>
      <w:r>
        <w:tab/>
        <w:t>az állami köznevelési feladat ellátása az érintett sportlétesítmények vonatkozásában megszűnik;</w:t>
      </w:r>
    </w:p>
    <w:p w14:paraId="29147EC7" w14:textId="77777777" w:rsidR="005A2093" w:rsidRDefault="005A2093" w:rsidP="005A2093">
      <w:pPr>
        <w:jc w:val="both"/>
      </w:pPr>
      <w:r>
        <w:t>-</w:t>
      </w:r>
      <w:r>
        <w:tab/>
        <w:t>ha valamely sportlétesítmény elpusztul, vagy egyébként megsemmisül;</w:t>
      </w:r>
    </w:p>
    <w:p w14:paraId="12505E21" w14:textId="77777777" w:rsidR="005A2093" w:rsidRDefault="005A2093" w:rsidP="005A2093">
      <w:pPr>
        <w:jc w:val="both"/>
      </w:pPr>
      <w:r>
        <w:t>-</w:t>
      </w:r>
      <w:r>
        <w:tab/>
        <w:t>közös megegyezéssel;</w:t>
      </w:r>
    </w:p>
    <w:p w14:paraId="3037D68E" w14:textId="77777777" w:rsidR="005A2093" w:rsidRDefault="005A2093" w:rsidP="005A2093">
      <w:pPr>
        <w:jc w:val="both"/>
      </w:pPr>
      <w:r>
        <w:t>-</w:t>
      </w:r>
      <w:r>
        <w:tab/>
        <w:t>a megállapodásban</w:t>
      </w:r>
      <w:r w:rsidR="00D25F7D">
        <w:t xml:space="preserve"> </w:t>
      </w:r>
      <w:r>
        <w:t>rögzített esetben (rendes felmondás).</w:t>
      </w:r>
    </w:p>
    <w:p w14:paraId="692ED2C3" w14:textId="77777777" w:rsidR="005A2093" w:rsidRDefault="005A2093" w:rsidP="005A2093">
      <w:pPr>
        <w:jc w:val="both"/>
      </w:pPr>
    </w:p>
    <w:p w14:paraId="44586020" w14:textId="77777777" w:rsidR="006B5783" w:rsidRDefault="00D25F7D" w:rsidP="005A2093">
      <w:pPr>
        <w:jc w:val="both"/>
      </w:pPr>
      <w:r>
        <w:t>3</w:t>
      </w:r>
      <w:r w:rsidR="005A2093">
        <w:t xml:space="preserve">. Bármelyik fél jogosult a jelen </w:t>
      </w:r>
      <w:r>
        <w:t>megállapodást</w:t>
      </w:r>
      <w:r w:rsidR="005A2093">
        <w:t xml:space="preserve"> három hónapos felmondási idővel</w:t>
      </w:r>
      <w:r>
        <w:t>, a következő tanítási félévre,</w:t>
      </w:r>
      <w:r w:rsidR="005A2093">
        <w:t xml:space="preserve"> a másik félhez intézett egyoldalú írásbeli nyilatkozatával indokolás nélkül felmondani. </w:t>
      </w:r>
    </w:p>
    <w:p w14:paraId="0D6C8AF0" w14:textId="77777777" w:rsidR="005A2093" w:rsidRDefault="005A2093" w:rsidP="00A93545">
      <w:pPr>
        <w:jc w:val="both"/>
      </w:pPr>
    </w:p>
    <w:p w14:paraId="181ACE77" w14:textId="77777777" w:rsidR="005A2093" w:rsidRPr="00D25F7D" w:rsidRDefault="00D25F7D" w:rsidP="005A2093">
      <w:pPr>
        <w:jc w:val="center"/>
        <w:rPr>
          <w:b/>
        </w:rPr>
      </w:pPr>
      <w:r w:rsidRPr="00D25F7D">
        <w:rPr>
          <w:b/>
        </w:rPr>
        <w:t>IV</w:t>
      </w:r>
      <w:r w:rsidR="005A2093" w:rsidRPr="00D25F7D">
        <w:rPr>
          <w:b/>
        </w:rPr>
        <w:t>. Vegyes és záró rendelkezések</w:t>
      </w:r>
    </w:p>
    <w:p w14:paraId="576F6453" w14:textId="77777777" w:rsidR="005A2093" w:rsidRDefault="005A2093" w:rsidP="005A2093">
      <w:pPr>
        <w:jc w:val="both"/>
      </w:pPr>
    </w:p>
    <w:p w14:paraId="6768ADB9" w14:textId="77777777" w:rsidR="005A2093" w:rsidRDefault="005A2093" w:rsidP="005A2093">
      <w:pPr>
        <w:jc w:val="both"/>
      </w:pPr>
      <w:r>
        <w:t>1. A Felek a jelen szerződéssel kapcsolatos nyilatkozataikat kizárólag írásban tehetik meg. A jelen szerződés esetleges módosításával vagy megszűntetésével kapcsolatos nyilatkozatokat a Felek ajánlott levél, vagy a másik Fél által más módon, igazoltan átvett e-mail, levél útján tehetik meg. Igazoltan átvettnek mindősül a levél, ha azt a másik fél aláírásával elismeri, vagy e-mail esetében annak kézhezvételére a címzett a saját következő nyilatkozatában hivatkozik.</w:t>
      </w:r>
    </w:p>
    <w:p w14:paraId="35DD8FCA" w14:textId="77777777" w:rsidR="005A2093" w:rsidRDefault="005A2093" w:rsidP="005A2093">
      <w:pPr>
        <w:jc w:val="both"/>
      </w:pPr>
      <w:r>
        <w:t>Az átvétel időpontja tekintetében a hivatalos postai küldeményekre irányadó hatályos jogszabályban megfogalmazott rendelkezések az irányadóak.</w:t>
      </w:r>
    </w:p>
    <w:p w14:paraId="0FE1FC59" w14:textId="77777777" w:rsidR="005A2093" w:rsidRDefault="005A2093" w:rsidP="005A2093">
      <w:pPr>
        <w:jc w:val="both"/>
      </w:pPr>
    </w:p>
    <w:p w14:paraId="6B9A8C24" w14:textId="77777777" w:rsidR="005A2093" w:rsidRDefault="005A2093" w:rsidP="005A2093">
      <w:pPr>
        <w:jc w:val="both"/>
      </w:pPr>
      <w:r>
        <w:t>2. A Felek megállapodnak továbbá abban, hogy a jelen szerződés hatályban léte alatt együttműködni kötelesek, azaz kötelesek haladéktalanul a másik szerződő Féllel közölni minden olyan adatot, információt, mely lehetővé teszi a másik Fél szerződésszerű teljesítését.</w:t>
      </w:r>
    </w:p>
    <w:p w14:paraId="22FF288E" w14:textId="77777777" w:rsidR="005A2093" w:rsidRDefault="005A2093" w:rsidP="005A2093">
      <w:pPr>
        <w:jc w:val="both"/>
      </w:pPr>
    </w:p>
    <w:p w14:paraId="31C3A395" w14:textId="77777777" w:rsidR="005A2093" w:rsidRDefault="005A2093" w:rsidP="005A2093">
      <w:pPr>
        <w:jc w:val="both"/>
      </w:pPr>
      <w:r>
        <w:t>3. Felek a jelen szerződést, annak hatálya alatt bármikor, közös megegyezés útján, írásban módosíthatják.</w:t>
      </w:r>
    </w:p>
    <w:p w14:paraId="3967565C" w14:textId="77777777" w:rsidR="005A2093" w:rsidRDefault="005A2093" w:rsidP="005A2093">
      <w:pPr>
        <w:jc w:val="both"/>
      </w:pPr>
    </w:p>
    <w:p w14:paraId="4C68C8FC" w14:textId="77777777" w:rsidR="005A2093" w:rsidRDefault="005A2093" w:rsidP="005A2093">
      <w:pPr>
        <w:jc w:val="both"/>
      </w:pPr>
      <w:r>
        <w:t>4. A jelen szerződésben nem szabályozott kérdésekben a Polgári Törvénykönyv, valamint a lakások és helyiségek bérletéről szóló 1993. évi LXXVIII. Törvény rendelkezései az irányadók.</w:t>
      </w:r>
    </w:p>
    <w:p w14:paraId="6AF342E9" w14:textId="77777777" w:rsidR="005A2093" w:rsidRDefault="005A2093" w:rsidP="005A2093">
      <w:pPr>
        <w:jc w:val="both"/>
      </w:pPr>
    </w:p>
    <w:p w14:paraId="115ADCE8" w14:textId="77777777" w:rsidR="005A2093" w:rsidRDefault="005A2093" w:rsidP="005A2093">
      <w:pPr>
        <w:jc w:val="both"/>
      </w:pPr>
      <w:r>
        <w:t>Jelen szerződést a Felek előzetes elolvasás, értelmezés és egyeztetés után – mint akaratukkal mindenben egyezőt – írták alá.</w:t>
      </w:r>
    </w:p>
    <w:p w14:paraId="65D97849" w14:textId="77777777" w:rsidR="005A2093" w:rsidRDefault="005A2093" w:rsidP="005A2093">
      <w:pPr>
        <w:jc w:val="both"/>
      </w:pPr>
    </w:p>
    <w:p w14:paraId="62E877B6" w14:textId="77777777" w:rsidR="005A2093" w:rsidRDefault="005A2093" w:rsidP="005A2093">
      <w:pPr>
        <w:jc w:val="both"/>
      </w:pPr>
    </w:p>
    <w:p w14:paraId="0B45703D" w14:textId="77777777" w:rsidR="005A2093" w:rsidRDefault="005A2093" w:rsidP="005A2093">
      <w:pPr>
        <w:jc w:val="both"/>
      </w:pPr>
      <w:r>
        <w:lastRenderedPageBreak/>
        <w:t>Telki, ………………………………….</w:t>
      </w:r>
    </w:p>
    <w:p w14:paraId="01EF95F4" w14:textId="77777777" w:rsidR="005A2093" w:rsidRDefault="005A2093" w:rsidP="00A93545">
      <w:pPr>
        <w:jc w:val="both"/>
      </w:pPr>
    </w:p>
    <w:p w14:paraId="5F58512F" w14:textId="77777777" w:rsidR="005A2093" w:rsidRDefault="005A2093" w:rsidP="00A93545">
      <w:pPr>
        <w:jc w:val="both"/>
      </w:pPr>
    </w:p>
    <w:p w14:paraId="5A2F63F9" w14:textId="77777777" w:rsidR="005A2093" w:rsidRDefault="005A2093" w:rsidP="00A93545">
      <w:pPr>
        <w:jc w:val="both"/>
      </w:pPr>
    </w:p>
    <w:p w14:paraId="671B2783" w14:textId="77777777" w:rsidR="005A2093" w:rsidRDefault="005A2093" w:rsidP="00A93545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2093" w14:paraId="57BD5671" w14:textId="77777777" w:rsidTr="005A2093">
        <w:tc>
          <w:tcPr>
            <w:tcW w:w="4531" w:type="dxa"/>
          </w:tcPr>
          <w:p w14:paraId="17C7C78D" w14:textId="77777777" w:rsidR="005A2093" w:rsidRPr="005A2093" w:rsidRDefault="005A2093" w:rsidP="005A2093">
            <w:pPr>
              <w:jc w:val="center"/>
            </w:pPr>
            <w:r w:rsidRPr="005A2093">
              <w:t>-----------------------------------------------</w:t>
            </w:r>
          </w:p>
          <w:p w14:paraId="663F2278" w14:textId="77777777" w:rsidR="005A2093" w:rsidRPr="005A2093" w:rsidRDefault="005A2093" w:rsidP="005A2093">
            <w:pPr>
              <w:jc w:val="center"/>
            </w:pPr>
            <w:r w:rsidRPr="005A2093">
              <w:t>Érdi Tankerületi Központ</w:t>
            </w:r>
          </w:p>
          <w:p w14:paraId="1F1A42EB" w14:textId="77777777" w:rsidR="005A2093" w:rsidRPr="005A2093" w:rsidRDefault="005A2093" w:rsidP="005A2093">
            <w:pPr>
              <w:jc w:val="center"/>
            </w:pPr>
            <w:r w:rsidRPr="005A2093">
              <w:t>képviseli: Sárközi Márta</w:t>
            </w:r>
          </w:p>
          <w:p w14:paraId="4D85E55F" w14:textId="77777777" w:rsidR="005A2093" w:rsidRPr="005A2093" w:rsidRDefault="005A2093" w:rsidP="005A2093">
            <w:pPr>
              <w:jc w:val="center"/>
            </w:pPr>
            <w:r w:rsidRPr="005A2093">
              <w:t>tankerületi központ igazgató</w:t>
            </w:r>
          </w:p>
        </w:tc>
        <w:tc>
          <w:tcPr>
            <w:tcW w:w="4531" w:type="dxa"/>
          </w:tcPr>
          <w:p w14:paraId="24BD499A" w14:textId="77777777" w:rsidR="005A2093" w:rsidRPr="005A2093" w:rsidRDefault="005A2093" w:rsidP="005A2093">
            <w:pPr>
              <w:jc w:val="center"/>
            </w:pPr>
            <w:r w:rsidRPr="005A2093">
              <w:t>------------------------------------------------</w:t>
            </w:r>
          </w:p>
          <w:p w14:paraId="0CBD557E" w14:textId="77777777" w:rsidR="005A2093" w:rsidRPr="005A2093" w:rsidRDefault="005A2093" w:rsidP="005A2093">
            <w:pPr>
              <w:jc w:val="center"/>
            </w:pPr>
            <w:r w:rsidRPr="005A2093">
              <w:t>Telki Község Önkormányzata</w:t>
            </w:r>
          </w:p>
          <w:p w14:paraId="56856D42" w14:textId="77777777" w:rsidR="005A2093" w:rsidRPr="005A2093" w:rsidRDefault="005A2093" w:rsidP="005A2093">
            <w:pPr>
              <w:jc w:val="center"/>
            </w:pPr>
            <w:r w:rsidRPr="005A2093">
              <w:t>képviseli: Deltai Károly polgármester</w:t>
            </w:r>
          </w:p>
        </w:tc>
      </w:tr>
    </w:tbl>
    <w:p w14:paraId="15AA023F" w14:textId="77777777" w:rsidR="005A2093" w:rsidRDefault="005A2093" w:rsidP="00A93545">
      <w:pPr>
        <w:jc w:val="both"/>
      </w:pPr>
    </w:p>
    <w:sectPr w:rsidR="005A209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Vivien Szabó" w:date="2020-08-26T14:17:00Z" w:initials="VS">
    <w:p w14:paraId="47AD318E" w14:textId="29023612" w:rsidR="00F60F43" w:rsidRDefault="00F60F43">
      <w:pPr>
        <w:pStyle w:val="Jegyzetszveg"/>
      </w:pPr>
      <w:r>
        <w:rPr>
          <w:rStyle w:val="Jegyzethivatkozs"/>
        </w:rPr>
        <w:annotationRef/>
      </w:r>
      <w:r>
        <w:t>A támogatás alapja a létesítmények tényleges használatáról készült havi kimutatás.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AD31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ED84" w16cex:dateUtc="2020-08-26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AD318E" w16cid:durableId="22F0ED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D714F" w14:textId="77777777" w:rsidR="009B5795" w:rsidRDefault="009B5795" w:rsidP="00D25F7D">
      <w:r>
        <w:separator/>
      </w:r>
    </w:p>
  </w:endnote>
  <w:endnote w:type="continuationSeparator" w:id="0">
    <w:p w14:paraId="0111CB78" w14:textId="77777777" w:rsidR="009B5795" w:rsidRDefault="009B5795" w:rsidP="00D2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0571318"/>
      <w:docPartObj>
        <w:docPartGallery w:val="Page Numbers (Bottom of Page)"/>
        <w:docPartUnique/>
      </w:docPartObj>
    </w:sdtPr>
    <w:sdtEndPr/>
    <w:sdtContent>
      <w:p w14:paraId="41CB8C87" w14:textId="77777777" w:rsidR="00D25F7D" w:rsidRDefault="00D25F7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FC">
          <w:rPr>
            <w:noProof/>
          </w:rPr>
          <w:t>3</w:t>
        </w:r>
        <w:r>
          <w:fldChar w:fldCharType="end"/>
        </w:r>
      </w:p>
    </w:sdtContent>
  </w:sdt>
  <w:p w14:paraId="38DAFBF9" w14:textId="77777777" w:rsidR="00D25F7D" w:rsidRDefault="00D25F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EEE2" w14:textId="77777777" w:rsidR="009B5795" w:rsidRDefault="009B5795" w:rsidP="00D25F7D">
      <w:r>
        <w:separator/>
      </w:r>
    </w:p>
  </w:footnote>
  <w:footnote w:type="continuationSeparator" w:id="0">
    <w:p w14:paraId="19E7C05A" w14:textId="77777777" w:rsidR="009B5795" w:rsidRDefault="009B5795" w:rsidP="00D25F7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ien Szabó">
    <w15:presenceInfo w15:providerId="Windows Live" w15:userId="3b48cf578ca52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B1"/>
    <w:rsid w:val="000230BB"/>
    <w:rsid w:val="0009144B"/>
    <w:rsid w:val="000F0230"/>
    <w:rsid w:val="001006BA"/>
    <w:rsid w:val="00341D0D"/>
    <w:rsid w:val="003A2060"/>
    <w:rsid w:val="00400A54"/>
    <w:rsid w:val="0040501F"/>
    <w:rsid w:val="004827B3"/>
    <w:rsid w:val="004F68EA"/>
    <w:rsid w:val="005A2093"/>
    <w:rsid w:val="005B4BDD"/>
    <w:rsid w:val="006377FC"/>
    <w:rsid w:val="006B5783"/>
    <w:rsid w:val="006C795A"/>
    <w:rsid w:val="007218CF"/>
    <w:rsid w:val="0085303E"/>
    <w:rsid w:val="008E09FB"/>
    <w:rsid w:val="009B5795"/>
    <w:rsid w:val="00A93545"/>
    <w:rsid w:val="00B054CF"/>
    <w:rsid w:val="00D25F7D"/>
    <w:rsid w:val="00EC4DB1"/>
    <w:rsid w:val="00F53B95"/>
    <w:rsid w:val="00F60F43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67D2"/>
  <w15:chartTrackingRefBased/>
  <w15:docId w15:val="{AEA678C0-E5E6-4AA0-AC0D-4E2B526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A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25F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5F7D"/>
  </w:style>
  <w:style w:type="paragraph" w:styleId="llb">
    <w:name w:val="footer"/>
    <w:basedOn w:val="Norml"/>
    <w:link w:val="llbChar"/>
    <w:uiPriority w:val="99"/>
    <w:unhideWhenUsed/>
    <w:rsid w:val="00D25F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5F7D"/>
  </w:style>
  <w:style w:type="character" w:styleId="Jegyzethivatkozs">
    <w:name w:val="annotation reference"/>
    <w:basedOn w:val="Bekezdsalapbettpusa"/>
    <w:uiPriority w:val="99"/>
    <w:semiHidden/>
    <w:unhideWhenUsed/>
    <w:rsid w:val="00F60F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0F4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0F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0F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0F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0F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F31E-AE2B-4EEC-BFEC-6AA4FACB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1167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Gall-Foris</dc:creator>
  <cp:keywords/>
  <dc:description/>
  <cp:lastModifiedBy>Jegyző</cp:lastModifiedBy>
  <cp:revision>2</cp:revision>
  <dcterms:created xsi:type="dcterms:W3CDTF">2020-08-26T17:52:00Z</dcterms:created>
  <dcterms:modified xsi:type="dcterms:W3CDTF">2020-08-26T17:52:00Z</dcterms:modified>
</cp:coreProperties>
</file>